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DF" w:rsidRDefault="00261BDF" w:rsidP="00261BDF">
      <w:pPr>
        <w:jc w:val="center"/>
        <w:rPr>
          <w:b/>
        </w:rPr>
      </w:pPr>
      <w:r w:rsidRPr="00F61EFF">
        <w:rPr>
          <w:b/>
        </w:rPr>
        <w:t>Индивидуальная программа получателя социальных услуг</w:t>
      </w:r>
    </w:p>
    <w:p w:rsidR="00261BDF" w:rsidRDefault="00261BDF" w:rsidP="00261BDF">
      <w:pPr>
        <w:jc w:val="center"/>
        <w:rPr>
          <w:b/>
        </w:rPr>
      </w:pPr>
    </w:p>
    <w:p w:rsidR="00261BDF" w:rsidRDefault="00261BDF" w:rsidP="00261BDF">
      <w:pPr>
        <w:pStyle w:val="Default"/>
        <w:jc w:val="both"/>
      </w:pPr>
      <w:r>
        <w:t xml:space="preserve">       </w:t>
      </w:r>
      <w:r w:rsidRPr="00A05A7E">
        <w:t xml:space="preserve">Составление индивидуальной программы осуществляется </w:t>
      </w:r>
      <w:r w:rsidRPr="00D27684">
        <w:t>ЛОГКУ "Центр социальной защиты населения" филиал</w:t>
      </w:r>
      <w:r>
        <w:t xml:space="preserve">ом в </w:t>
      </w:r>
      <w:proofErr w:type="spellStart"/>
      <w:r>
        <w:t>Киришском</w:t>
      </w:r>
      <w:proofErr w:type="spellEnd"/>
      <w:r w:rsidRPr="00D27684">
        <w:t xml:space="preserve"> районе</w:t>
      </w:r>
      <w:r>
        <w:t xml:space="preserve"> Ленинградской области, </w:t>
      </w:r>
      <w:r w:rsidRPr="00A05A7E">
        <w:t xml:space="preserve">исходя из </w:t>
      </w:r>
      <w:r>
        <w:t xml:space="preserve">индивидуальной </w:t>
      </w:r>
      <w:r w:rsidRPr="00A05A7E">
        <w:t>потребности получателя социальных услуг.</w:t>
      </w:r>
    </w:p>
    <w:p w:rsidR="00261BDF" w:rsidRPr="004F6B15" w:rsidRDefault="00261BDF" w:rsidP="00261BDF">
      <w:pPr>
        <w:pStyle w:val="Default"/>
        <w:jc w:val="both"/>
      </w:pPr>
      <w:r>
        <w:t xml:space="preserve">       </w:t>
      </w:r>
      <w:r w:rsidRPr="004F6B15">
        <w:t>Для определения индивидуальной потребности в социальных услугах проводится оценка условий жизнедеятельности гражданина, а также обстоятельств, которые ухудшают или могут ухудшить условия его жизнедеятельности, к которым относятся:</w:t>
      </w:r>
    </w:p>
    <w:p w:rsidR="00261BDF" w:rsidRDefault="00261BDF" w:rsidP="00261BD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61BDF" w:rsidRDefault="00261BDF" w:rsidP="00261BD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61BDF" w:rsidRDefault="00261BDF" w:rsidP="00261BD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61BDF" w:rsidRDefault="00261BDF" w:rsidP="00261BD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61BDF" w:rsidRDefault="00261BDF" w:rsidP="00261BD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61BDF" w:rsidRDefault="00261BDF" w:rsidP="00261BD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61BDF" w:rsidRDefault="00261BDF" w:rsidP="00261BD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отсутствие работы и сре</w:t>
      </w:r>
      <w:proofErr w:type="gramStart"/>
      <w:r>
        <w:t>дств к с</w:t>
      </w:r>
      <w:proofErr w:type="gramEnd"/>
      <w:r>
        <w:t>уществованию</w:t>
      </w:r>
    </w:p>
    <w:p w:rsidR="00261BDF" w:rsidRDefault="00261BDF" w:rsidP="00261BDF">
      <w:pPr>
        <w:autoSpaceDE w:val="0"/>
        <w:autoSpaceDN w:val="0"/>
        <w:adjustRightInd w:val="0"/>
        <w:ind w:left="360"/>
        <w:jc w:val="both"/>
      </w:pPr>
    </w:p>
    <w:p w:rsidR="00261BDF" w:rsidRDefault="00261BDF" w:rsidP="00261BDF">
      <w:pPr>
        <w:autoSpaceDE w:val="0"/>
        <w:autoSpaceDN w:val="0"/>
        <w:adjustRightInd w:val="0"/>
        <w:ind w:left="360"/>
        <w:jc w:val="both"/>
      </w:pPr>
      <w:r>
        <w:t xml:space="preserve">Документы, необходимые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обслуживании:</w:t>
      </w:r>
    </w:p>
    <w:p w:rsidR="00261BDF" w:rsidRDefault="00261BDF" w:rsidP="00261BDF">
      <w:pPr>
        <w:autoSpaceDE w:val="0"/>
        <w:autoSpaceDN w:val="0"/>
        <w:adjustRightInd w:val="0"/>
        <w:ind w:left="360"/>
        <w:jc w:val="both"/>
      </w:pPr>
    </w:p>
    <w:p w:rsidR="00261BDF" w:rsidRPr="00840635" w:rsidRDefault="00261BDF" w:rsidP="00261BDF">
      <w:pPr>
        <w:pStyle w:val="Default"/>
        <w:jc w:val="both"/>
        <w:rPr>
          <w:b/>
        </w:rPr>
      </w:pPr>
      <w:r w:rsidRPr="00840635">
        <w:rPr>
          <w:b/>
        </w:rPr>
        <w:t xml:space="preserve">      Для совершеннолетних граждан: </w:t>
      </w:r>
    </w:p>
    <w:p w:rsidR="00261BDF" w:rsidRDefault="00261BDF" w:rsidP="00261BDF">
      <w:pPr>
        <w:pStyle w:val="Default"/>
        <w:numPr>
          <w:ilvl w:val="0"/>
          <w:numId w:val="2"/>
        </w:numPr>
        <w:jc w:val="both"/>
      </w:pPr>
      <w:r w:rsidRPr="001E6294">
        <w:t xml:space="preserve">личное заявление, подписанное заявителем </w:t>
      </w:r>
      <w:r>
        <w:t>(уполномоченным лицом)</w:t>
      </w:r>
      <w:r w:rsidRPr="001E6294">
        <w:t xml:space="preserve">; </w:t>
      </w:r>
    </w:p>
    <w:p w:rsidR="00261BDF" w:rsidRPr="001E6294" w:rsidRDefault="00261BDF" w:rsidP="00261BDF">
      <w:pPr>
        <w:pStyle w:val="Default"/>
        <w:numPr>
          <w:ilvl w:val="0"/>
          <w:numId w:val="2"/>
        </w:numPr>
        <w:jc w:val="both"/>
      </w:pPr>
      <w:r>
        <w:t>согласие гражданина на обработку персональных данных</w:t>
      </w:r>
      <w:r w:rsidRPr="001E6294">
        <w:t>;</w:t>
      </w:r>
    </w:p>
    <w:p w:rsidR="00261BDF" w:rsidRDefault="00261BDF" w:rsidP="00261BDF">
      <w:pPr>
        <w:pStyle w:val="Default"/>
        <w:numPr>
          <w:ilvl w:val="0"/>
          <w:numId w:val="2"/>
        </w:numPr>
        <w:jc w:val="both"/>
      </w:pPr>
      <w:proofErr w:type="gramStart"/>
      <w:r w:rsidRPr="001E6294">
        <w:t xml:space="preserve">паспорт; заграничный паспорт (для постоянно проживающих </w:t>
      </w:r>
      <w:r>
        <w:t xml:space="preserve">на территории </w:t>
      </w:r>
      <w:r w:rsidRPr="001E6294">
        <w:t xml:space="preserve">Российской Федерации </w:t>
      </w:r>
      <w:r>
        <w:t>иностранных граждан и лиц без гражданства</w:t>
      </w:r>
      <w:r w:rsidRPr="001E6294">
        <w:t>); удостоверение беженца; справка об освобождении из мест лишения свободы (для лиц, освободившихся из мест лишения свободы); иные выдаваемые в установленном порядке документы, удостоверяющие личность гражданина</w:t>
      </w:r>
      <w:r>
        <w:t xml:space="preserve"> (копия с предъявлением оригинала)</w:t>
      </w:r>
      <w:r w:rsidRPr="001E6294">
        <w:t xml:space="preserve">; </w:t>
      </w:r>
      <w:proofErr w:type="gramEnd"/>
    </w:p>
    <w:p w:rsidR="00261BDF" w:rsidRPr="001E6294" w:rsidRDefault="00261BDF" w:rsidP="00261BDF">
      <w:pPr>
        <w:pStyle w:val="Default"/>
        <w:numPr>
          <w:ilvl w:val="0"/>
          <w:numId w:val="2"/>
        </w:numPr>
        <w:jc w:val="both"/>
      </w:pPr>
      <w:r w:rsidRPr="001E6294">
        <w:t>документы, подтверждающие полномочия представителя государственных органов, органов местного самоуправления, общественных объединений</w:t>
      </w:r>
      <w:r>
        <w:t xml:space="preserve"> либо уполномоченного лица</w:t>
      </w:r>
      <w:r w:rsidRPr="001E6294">
        <w:t xml:space="preserve">; </w:t>
      </w:r>
    </w:p>
    <w:p w:rsidR="00261BDF" w:rsidRPr="001E6294" w:rsidRDefault="00261BDF" w:rsidP="00261BDF">
      <w:pPr>
        <w:pStyle w:val="Default"/>
        <w:numPr>
          <w:ilvl w:val="0"/>
          <w:numId w:val="2"/>
        </w:numPr>
        <w:jc w:val="both"/>
      </w:pPr>
      <w:r w:rsidRPr="001E6294">
        <w:t>справк</w:t>
      </w:r>
      <w:r>
        <w:t xml:space="preserve">у об инвалидности </w:t>
      </w:r>
      <w:r w:rsidRPr="001E6294">
        <w:t>и индивидуальн</w:t>
      </w:r>
      <w:r>
        <w:t>ую</w:t>
      </w:r>
      <w:r w:rsidRPr="001E6294">
        <w:t xml:space="preserve"> программ</w:t>
      </w:r>
      <w:r>
        <w:t>у</w:t>
      </w:r>
      <w:r w:rsidRPr="001E6294">
        <w:t xml:space="preserve"> реабилитации, выданн</w:t>
      </w:r>
      <w:r>
        <w:t xml:space="preserve">ую федеральным </w:t>
      </w:r>
      <w:r w:rsidRPr="001E6294">
        <w:t>учреждением медико-социальной экспертизы</w:t>
      </w:r>
      <w:r>
        <w:t xml:space="preserve"> (для лиц, имеющих инвалидность)</w:t>
      </w:r>
      <w:r w:rsidRPr="001E6294">
        <w:t xml:space="preserve">; </w:t>
      </w:r>
    </w:p>
    <w:p w:rsidR="00261BDF" w:rsidRDefault="00261BDF" w:rsidP="00261BDF">
      <w:pPr>
        <w:pStyle w:val="Default"/>
        <w:numPr>
          <w:ilvl w:val="0"/>
          <w:numId w:val="2"/>
        </w:numPr>
        <w:jc w:val="both"/>
      </w:pPr>
      <w:r>
        <w:t>документы, подтверждающие наличие обстоятельств, которые ухудшают или могут ухудшить условия жизнедеятельности  гражданина нуждающегося в социальном обслуживании;</w:t>
      </w:r>
    </w:p>
    <w:p w:rsidR="00261BDF" w:rsidRDefault="00261BDF" w:rsidP="00261BDF">
      <w:pPr>
        <w:pStyle w:val="Default"/>
        <w:numPr>
          <w:ilvl w:val="0"/>
          <w:numId w:val="2"/>
        </w:numPr>
        <w:jc w:val="both"/>
      </w:pPr>
      <w:r w:rsidRPr="009A5B07">
        <w:t>заключение медицинской организации о состоянии здоровья получателя социальных услуг</w:t>
      </w:r>
      <w:r>
        <w:t xml:space="preserve"> и о необходимости получения социально-медицинских услуг  с объемом предоставления услуг, периодичностью, сроком предоставления услуги</w:t>
      </w:r>
      <w:r w:rsidRPr="009A5B07">
        <w:t>;</w:t>
      </w:r>
    </w:p>
    <w:p w:rsidR="00261BDF" w:rsidRPr="00C81AD3" w:rsidRDefault="00261BDF" w:rsidP="00261BDF">
      <w:pPr>
        <w:pStyle w:val="Default"/>
        <w:numPr>
          <w:ilvl w:val="0"/>
          <w:numId w:val="2"/>
        </w:numPr>
        <w:jc w:val="both"/>
      </w:pPr>
      <w:r w:rsidRPr="00C81AD3">
        <w:lastRenderedPageBreak/>
        <w:t xml:space="preserve">справка об отсутствии медицинских противопоказаний, установленных </w:t>
      </w:r>
      <w:r>
        <w:t>ф</w:t>
      </w:r>
      <w:r w:rsidRPr="00C81AD3">
        <w:t>едеральным законодательством, для признания нуждающимся в социальном обслуживании в стационарной форме с временным проживанием;</w:t>
      </w:r>
    </w:p>
    <w:p w:rsidR="00261BDF" w:rsidRDefault="00261BDF" w:rsidP="00261BDF">
      <w:pPr>
        <w:pStyle w:val="Default"/>
        <w:numPr>
          <w:ilvl w:val="0"/>
          <w:numId w:val="2"/>
        </w:numPr>
        <w:jc w:val="both"/>
      </w:pPr>
      <w:r w:rsidRPr="001E6294">
        <w:t>справк</w:t>
      </w:r>
      <w:r>
        <w:t>у</w:t>
      </w:r>
      <w:r w:rsidRPr="001E6294">
        <w:t xml:space="preserve"> органов местного самоуправления или жилищно-эксплуатационных предприятий о составе семьи с указанием даты рождения каждого члена семьи и родственных отношений</w:t>
      </w:r>
      <w:r>
        <w:t>;</w:t>
      </w:r>
    </w:p>
    <w:p w:rsidR="00261BDF" w:rsidRDefault="00261BDF" w:rsidP="00261BDF">
      <w:pPr>
        <w:pStyle w:val="Default"/>
        <w:numPr>
          <w:ilvl w:val="0"/>
          <w:numId w:val="2"/>
        </w:numPr>
        <w:jc w:val="both"/>
      </w:pPr>
      <w:r>
        <w:t>справка с места работы, выданная работодателем</w:t>
      </w:r>
      <w:r w:rsidRPr="001E6294">
        <w:t xml:space="preserve"> </w:t>
      </w:r>
      <w:r>
        <w:t>датированная днем подачи заявления;</w:t>
      </w:r>
    </w:p>
    <w:p w:rsidR="00261BDF" w:rsidRPr="001E6294" w:rsidRDefault="00261BDF" w:rsidP="00261BDF">
      <w:pPr>
        <w:pStyle w:val="Default"/>
        <w:numPr>
          <w:ilvl w:val="0"/>
          <w:numId w:val="2"/>
        </w:numPr>
        <w:jc w:val="both"/>
      </w:pPr>
      <w:r>
        <w:t>справка с центра занятости о постановке на учет в качестве безработного</w:t>
      </w:r>
    </w:p>
    <w:p w:rsidR="00261BDF" w:rsidRDefault="00261BDF" w:rsidP="00261BDF">
      <w:pPr>
        <w:pStyle w:val="Default"/>
        <w:ind w:firstLine="360"/>
        <w:jc w:val="both"/>
        <w:rPr>
          <w:b/>
        </w:rPr>
      </w:pPr>
    </w:p>
    <w:p w:rsidR="00261BDF" w:rsidRPr="00840635" w:rsidRDefault="00261BDF" w:rsidP="00261BDF">
      <w:pPr>
        <w:pStyle w:val="Default"/>
        <w:ind w:firstLine="360"/>
        <w:jc w:val="both"/>
        <w:rPr>
          <w:b/>
        </w:rPr>
      </w:pPr>
      <w:r w:rsidRPr="00840635">
        <w:rPr>
          <w:b/>
        </w:rPr>
        <w:t xml:space="preserve">Для несовершеннолетних граждан: </w:t>
      </w:r>
    </w:p>
    <w:p w:rsidR="00261BDF" w:rsidRPr="003972F7" w:rsidRDefault="00261BDF" w:rsidP="00261BDF">
      <w:pPr>
        <w:pStyle w:val="Default"/>
        <w:numPr>
          <w:ilvl w:val="0"/>
          <w:numId w:val="3"/>
        </w:numPr>
        <w:jc w:val="both"/>
      </w:pPr>
      <w:r w:rsidRPr="003972F7">
        <w:t>личное обращение несовершеннолетнего</w:t>
      </w:r>
      <w:r>
        <w:t>; либо</w:t>
      </w:r>
      <w:r w:rsidRPr="003972F7">
        <w:t xml:space="preserve"> заявление родителей (законных представителей) несовершеннолетнего; </w:t>
      </w:r>
      <w:r>
        <w:t xml:space="preserve">либо </w:t>
      </w:r>
      <w:r w:rsidRPr="003972F7">
        <w:t>обращение в интересах несовершеннолетнего иных граждан, государственных органов, органов местного самоуправления, общественных объединений в порядке, установленном действующим законодательством</w:t>
      </w:r>
      <w:r>
        <w:t>, а именно:</w:t>
      </w:r>
      <w:r w:rsidRPr="003972F7">
        <w:t xml:space="preserve"> </w:t>
      </w:r>
    </w:p>
    <w:p w:rsidR="00261BDF" w:rsidRPr="003972F7" w:rsidRDefault="00261BDF" w:rsidP="00261BDF">
      <w:pPr>
        <w:pStyle w:val="Default"/>
        <w:numPr>
          <w:ilvl w:val="0"/>
          <w:numId w:val="3"/>
        </w:numPr>
        <w:jc w:val="both"/>
      </w:pPr>
      <w:r w:rsidRPr="003972F7">
        <w:t>ходатайство должностного лица органа или учреждения системы профилактики безнадзорности и правонарушений несовершеннолетних;</w:t>
      </w:r>
      <w:r w:rsidRPr="00F27C96">
        <w:t xml:space="preserve"> </w:t>
      </w:r>
    </w:p>
    <w:p w:rsidR="00261BDF" w:rsidRPr="003972F7" w:rsidRDefault="00261BDF" w:rsidP="00261BDF">
      <w:pPr>
        <w:pStyle w:val="Default"/>
        <w:numPr>
          <w:ilvl w:val="0"/>
          <w:numId w:val="3"/>
        </w:numPr>
        <w:jc w:val="both"/>
      </w:pPr>
      <w:r w:rsidRPr="003972F7">
        <w:t xml:space="preserve">постановление лица, производящего дознание, следователя, прокурора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 </w:t>
      </w:r>
    </w:p>
    <w:p w:rsidR="00261BDF" w:rsidRPr="003972F7" w:rsidRDefault="00261BDF" w:rsidP="00261BDF">
      <w:pPr>
        <w:pStyle w:val="Default"/>
        <w:numPr>
          <w:ilvl w:val="0"/>
          <w:numId w:val="3"/>
        </w:numPr>
        <w:jc w:val="both"/>
      </w:pPr>
      <w:r w:rsidRPr="003972F7">
        <w:t xml:space="preserve"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 </w:t>
      </w:r>
    </w:p>
    <w:p w:rsidR="00261BDF" w:rsidRDefault="00261BDF" w:rsidP="00261BDF">
      <w:pPr>
        <w:pStyle w:val="Default"/>
        <w:numPr>
          <w:ilvl w:val="0"/>
          <w:numId w:val="3"/>
        </w:numPr>
        <w:jc w:val="both"/>
      </w:pPr>
      <w:r>
        <w:t xml:space="preserve">ходатайство </w:t>
      </w:r>
      <w:r w:rsidRPr="001E6294">
        <w:t>орган</w:t>
      </w:r>
      <w:r>
        <w:t>ов</w:t>
      </w:r>
      <w:r w:rsidRPr="001E6294">
        <w:t xml:space="preserve"> местного самоуправления, общественны</w:t>
      </w:r>
      <w:r>
        <w:t>х</w:t>
      </w:r>
      <w:r w:rsidRPr="001E6294">
        <w:t xml:space="preserve"> объединени</w:t>
      </w:r>
      <w:r>
        <w:t>й;</w:t>
      </w:r>
    </w:p>
    <w:p w:rsidR="00261BDF" w:rsidRDefault="00261BDF" w:rsidP="00261BDF">
      <w:pPr>
        <w:pStyle w:val="Default"/>
        <w:numPr>
          <w:ilvl w:val="0"/>
          <w:numId w:val="3"/>
        </w:numPr>
        <w:jc w:val="both"/>
      </w:pPr>
      <w:r w:rsidRPr="002D5322">
        <w:t xml:space="preserve">справка об отсутствии </w:t>
      </w:r>
      <w:r>
        <w:t xml:space="preserve">медицинских </w:t>
      </w:r>
      <w:r w:rsidRPr="002D5322">
        <w:t>противопоказаний</w:t>
      </w:r>
      <w:r>
        <w:t>, установленных федеральным законодательством,</w:t>
      </w:r>
      <w:r w:rsidRPr="009E7BEB">
        <w:t xml:space="preserve"> </w:t>
      </w:r>
      <w:r w:rsidRPr="00C81AD3">
        <w:t>для признания нуждающимся в социальном обслуживании в стационарной форме с временным проживанием</w:t>
      </w:r>
      <w:r>
        <w:t>;</w:t>
      </w:r>
      <w:r w:rsidRPr="002D5322">
        <w:t xml:space="preserve"> </w:t>
      </w:r>
    </w:p>
    <w:p w:rsidR="00261BDF" w:rsidRPr="00AA0264" w:rsidRDefault="00261BDF" w:rsidP="00261BDF">
      <w:pPr>
        <w:pStyle w:val="Default"/>
        <w:numPr>
          <w:ilvl w:val="0"/>
          <w:numId w:val="3"/>
        </w:numPr>
        <w:jc w:val="both"/>
      </w:pPr>
      <w:r w:rsidRPr="00AA0264">
        <w:t xml:space="preserve">согласие гражданина на обработку персональных данных по форме согласно Приложению 4 к настоящему административному регламенту; </w:t>
      </w:r>
    </w:p>
    <w:p w:rsidR="00261BDF" w:rsidRPr="001E6294" w:rsidRDefault="00261BDF" w:rsidP="00261BDF">
      <w:pPr>
        <w:pStyle w:val="Default"/>
        <w:numPr>
          <w:ilvl w:val="0"/>
          <w:numId w:val="3"/>
        </w:numPr>
        <w:jc w:val="both"/>
      </w:pPr>
      <w:r w:rsidRPr="00AA0264">
        <w:t>документы, подтверждающие полномочия представителя государственных органов, органов местного самоуправления, общественных объединений либо уполномоченного лица;</w:t>
      </w:r>
      <w:r w:rsidRPr="001E6294">
        <w:t xml:space="preserve"> </w:t>
      </w:r>
    </w:p>
    <w:p w:rsidR="00261BDF" w:rsidRDefault="00261BDF" w:rsidP="00261BDF">
      <w:pPr>
        <w:pStyle w:val="Default"/>
        <w:numPr>
          <w:ilvl w:val="0"/>
          <w:numId w:val="3"/>
        </w:numPr>
        <w:jc w:val="both"/>
      </w:pPr>
      <w:r>
        <w:t>документы, подтверждающие наличие обстоятельств, которые ухудшают или могут ухудшить условия жизнедеятельности несовершеннолетнего гражданина нуждающегося в социальном обслуживании;</w:t>
      </w:r>
    </w:p>
    <w:p w:rsidR="00261BDF" w:rsidRPr="009A5B07" w:rsidRDefault="00261BDF" w:rsidP="00261B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A5B07">
        <w:t xml:space="preserve">заключение медицинской организации о состоянии здоровья </w:t>
      </w:r>
      <w:r>
        <w:t xml:space="preserve">несовершеннолетнего гражданина, нуждающегося в социальном обслуживании, </w:t>
      </w:r>
      <w:r>
        <w:rPr>
          <w:rFonts w:ascii="Calibri" w:hAnsi="Calibri" w:cs="Calibri"/>
        </w:rPr>
        <w:t xml:space="preserve"> </w:t>
      </w:r>
      <w:r w:rsidRPr="00FF73EE">
        <w:t>и</w:t>
      </w:r>
      <w:r>
        <w:rPr>
          <w:rFonts w:ascii="Calibri" w:hAnsi="Calibri" w:cs="Calibri"/>
        </w:rPr>
        <w:t xml:space="preserve"> </w:t>
      </w:r>
      <w:r>
        <w:t xml:space="preserve"> необходимости получения социально-медицинских услуг  с объемом предоставления услуг, периодичностью, сроком предоставления услуги.</w:t>
      </w:r>
    </w:p>
    <w:p w:rsidR="00261BDF" w:rsidRDefault="00261BDF" w:rsidP="00261BDF">
      <w:pPr>
        <w:autoSpaceDE w:val="0"/>
        <w:autoSpaceDN w:val="0"/>
        <w:adjustRightInd w:val="0"/>
        <w:ind w:left="360"/>
        <w:jc w:val="both"/>
      </w:pPr>
    </w:p>
    <w:p w:rsidR="00261BDF" w:rsidRDefault="00261BDF" w:rsidP="00261BDF">
      <w:pPr>
        <w:autoSpaceDE w:val="0"/>
        <w:autoSpaceDN w:val="0"/>
        <w:adjustRightInd w:val="0"/>
        <w:jc w:val="both"/>
      </w:pPr>
      <w:r>
        <w:t xml:space="preserve">       Индивидуальная программа получателя социальных услуг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 же мероприятия по социальному сопровождению.</w:t>
      </w:r>
    </w:p>
    <w:p w:rsidR="00261BDF" w:rsidRDefault="00261BDF" w:rsidP="00261BDF">
      <w:pPr>
        <w:jc w:val="both"/>
      </w:pPr>
      <w:r>
        <w:t xml:space="preserve">       Индивидуальная программа для гражданина или его законного представителя имеет рекомендательный характер, для поставщика – обязательный характер. </w:t>
      </w:r>
    </w:p>
    <w:p w:rsidR="00261BDF" w:rsidRDefault="00261BDF" w:rsidP="00261BDF">
      <w:pPr>
        <w:jc w:val="both"/>
      </w:pPr>
      <w:r>
        <w:lastRenderedPageBreak/>
        <w:t xml:space="preserve">       Индивидуальная программа составляется в двух экземплярах. </w:t>
      </w:r>
      <w:r w:rsidRPr="00A05A7E">
        <w:t xml:space="preserve">Экземпляр индивидуальной программы, подписанный </w:t>
      </w:r>
      <w:r>
        <w:t>комитетом социальной защиты населения</w:t>
      </w:r>
      <w:r w:rsidRPr="00A05A7E">
        <w:t xml:space="preserve">, передается гражданину или его законному представителю </w:t>
      </w:r>
      <w:r>
        <w:t xml:space="preserve">(уполномоченному лицу) </w:t>
      </w:r>
      <w:r w:rsidRPr="00A05A7E">
        <w:t xml:space="preserve">в срок не более чем десять рабочих дней со дня </w:t>
      </w:r>
      <w:r>
        <w:t>регистрации</w:t>
      </w:r>
      <w:r w:rsidRPr="00A05A7E">
        <w:t xml:space="preserve"> заявления гражданина о предоставлении социального обслуживания. Второй экземпляр индивидуальной программы остается в </w:t>
      </w:r>
      <w:r w:rsidRPr="00CD7B77">
        <w:t>органе социальной защиты населения.</w:t>
      </w:r>
      <w:r w:rsidRPr="00A05A7E">
        <w:t xml:space="preserve"> </w:t>
      </w:r>
    </w:p>
    <w:p w:rsidR="00261BDF" w:rsidRDefault="00261BDF" w:rsidP="00261BDF">
      <w:pPr>
        <w:jc w:val="both"/>
      </w:pPr>
      <w:r>
        <w:t xml:space="preserve">          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 до составления индивидуальной программы по новому месту жительства.</w:t>
      </w:r>
    </w:p>
    <w:p w:rsidR="00261BDF" w:rsidRDefault="00261BDF" w:rsidP="00261BDF">
      <w:pPr>
        <w:pStyle w:val="a3"/>
        <w:spacing w:before="0" w:beforeAutospacing="0" w:after="0" w:afterAutospacing="0"/>
        <w:jc w:val="both"/>
      </w:pPr>
      <w:r>
        <w:t xml:space="preserve">          Получателю социальных услуг необходимо внимательно прочитать перечень социальных услуг, </w:t>
      </w:r>
      <w:proofErr w:type="gramStart"/>
      <w:r>
        <w:t>заявиться</w:t>
      </w:r>
      <w:proofErr w:type="gramEnd"/>
      <w:r>
        <w:t xml:space="preserve"> на них, так как в индивидуальной программе прописываются все социальные услуги, в которых нуждается заявитель (на основании представленных документов) и которые будут предоставлены ему поставщиком социальных услуг. Социальные услуги будут предоставляться только в объеме, прописанном в индивидуальной программе предоставления социальных услуг, по желанию заявителя (в случае, если отсутствует нуждаемость) социальные услуги не предоставляются.</w:t>
      </w:r>
    </w:p>
    <w:p w:rsidR="00261BDF" w:rsidRPr="00694603" w:rsidRDefault="00261BDF" w:rsidP="00261BDF">
      <w:pPr>
        <w:spacing w:before="100" w:beforeAutospacing="1" w:after="100" w:afterAutospacing="1"/>
      </w:pPr>
      <w:r>
        <w:t xml:space="preserve"> </w:t>
      </w:r>
    </w:p>
    <w:p w:rsidR="00035A36" w:rsidRDefault="00035A36"/>
    <w:sectPr w:rsidR="00035A36" w:rsidSect="0003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2F1"/>
    <w:multiLevelType w:val="hybridMultilevel"/>
    <w:tmpl w:val="19D42F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121D34"/>
    <w:multiLevelType w:val="hybridMultilevel"/>
    <w:tmpl w:val="22F44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0D2A01"/>
    <w:multiLevelType w:val="hybridMultilevel"/>
    <w:tmpl w:val="28DAA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DF"/>
    <w:rsid w:val="00035A36"/>
    <w:rsid w:val="00261BDF"/>
    <w:rsid w:val="003D4EED"/>
    <w:rsid w:val="0064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261B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2022-02-25T12:36:00Z</dcterms:created>
  <dcterms:modified xsi:type="dcterms:W3CDTF">2022-02-25T12:37:00Z</dcterms:modified>
</cp:coreProperties>
</file>